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F05E5A5" w:rsidR="00B669CE" w:rsidRPr="004B0DD6" w:rsidRDefault="00133702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 о предоставлении разрешения на условно разрешенный вид использования земельного участка с кадастровым номером 24:55:0202005:1501 «</w:t>
            </w:r>
            <w:proofErr w:type="spellStart"/>
            <w:r w:rsidR="00455E67" w:rsidRPr="00455E67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="00455E67" w:rsidRPr="00455E67">
              <w:rPr>
                <w:rFonts w:ascii="Times New Roman" w:hAnsi="Times New Roman" w:cs="Times New Roman"/>
              </w:rPr>
              <w:t xml:space="preserve"> жилая застройка», расположенного по адресу: Российская Федерация, Красноярский край, городской округ город Норильск, город Норильск, улица Бауманская, земельный участок 31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E3B4F33" w:rsidR="006E49BF" w:rsidRPr="008573AD" w:rsidRDefault="008329C7" w:rsidP="001363E5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363E5">
              <w:rPr>
                <w:rFonts w:ascii="Times New Roman" w:hAnsi="Times New Roman" w:cs="Times New Roman"/>
              </w:rPr>
              <w:t>13.11.2024</w:t>
            </w:r>
            <w:r w:rsidR="00322AE1">
              <w:rPr>
                <w:rFonts w:ascii="Times New Roman" w:hAnsi="Times New Roman" w:cs="Times New Roman"/>
              </w:rPr>
              <w:t xml:space="preserve"> № </w:t>
            </w:r>
            <w:r w:rsidR="001363E5">
              <w:rPr>
                <w:rFonts w:ascii="Times New Roman" w:hAnsi="Times New Roman" w:cs="Times New Roman"/>
              </w:rPr>
              <w:t>86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70B005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22ACB">
              <w:rPr>
                <w:rFonts w:ascii="Times New Roman" w:hAnsi="Times New Roman" w:cs="Times New Roman"/>
              </w:rPr>
              <w:t>20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</w:t>
            </w:r>
            <w:r w:rsidR="00022ACB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22ACB">
              <w:rPr>
                <w:rFonts w:ascii="Times New Roman" w:hAnsi="Times New Roman" w:cs="Times New Roman"/>
              </w:rPr>
              <w:t>21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</w:t>
            </w:r>
            <w:r w:rsidR="00022ACB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F4384A8" w:rsidR="00A108AE" w:rsidRDefault="00526DEC" w:rsidP="00022A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022ACB">
              <w:rPr>
                <w:rFonts w:ascii="Times New Roman" w:hAnsi="Times New Roman" w:cs="Times New Roman"/>
              </w:rPr>
              <w:t>20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</w:t>
            </w:r>
            <w:r w:rsidR="00022ACB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022ACB">
              <w:rPr>
                <w:rFonts w:ascii="Times New Roman" w:hAnsi="Times New Roman" w:cs="Times New Roman"/>
              </w:rPr>
              <w:t>21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</w:t>
            </w:r>
            <w:r w:rsidR="00022ACB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70BDD0F1" w:rsidR="008945BD" w:rsidRPr="0034686E" w:rsidRDefault="00022ACB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B4FA7" w:rsidRPr="005B4F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="005B4FA7" w:rsidRPr="005B4FA7">
              <w:rPr>
                <w:rFonts w:ascii="Times New Roman" w:hAnsi="Times New Roman" w:cs="Times New Roman"/>
              </w:rPr>
              <w:t>.2024 в 18-</w:t>
            </w:r>
            <w:r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в конференц-зале здания Талнахского территориального управления Администрации города Норильска (город Норильск, район Талнах, улица Диксона, дом 10).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139845E9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22ACB">
              <w:rPr>
                <w:rFonts w:ascii="Times New Roman" w:hAnsi="Times New Roman" w:cs="Times New Roman"/>
              </w:rPr>
              <w:t>20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</w:t>
            </w:r>
            <w:r w:rsidR="00022ACB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22ACB">
              <w:rPr>
                <w:rFonts w:ascii="Times New Roman" w:hAnsi="Times New Roman" w:cs="Times New Roman"/>
              </w:rPr>
              <w:t>21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</w:t>
            </w:r>
            <w:r w:rsidR="00022ACB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880C79C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2ACB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363E5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DC4DF-8363-4214-9DB0-3C6B533E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2024-11-11T05:45:00Z</cp:lastPrinted>
  <dcterms:created xsi:type="dcterms:W3CDTF">2024-11-12T08:58:00Z</dcterms:created>
  <dcterms:modified xsi:type="dcterms:W3CDTF">2024-11-13T06:27:00Z</dcterms:modified>
</cp:coreProperties>
</file>